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5E3" w:rsidRDefault="003A55E3"/>
    <w:p w:rsidR="00C71580" w:rsidRDefault="00C7158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-192405</wp:posOffset>
            </wp:positionV>
            <wp:extent cx="786765" cy="1228090"/>
            <wp:effectExtent l="0" t="0" r="0" b="0"/>
            <wp:wrapTight wrapText="bothSides">
              <wp:wrapPolygon edited="0">
                <wp:start x="0" y="0"/>
                <wp:lineTo x="0" y="21109"/>
                <wp:lineTo x="20920" y="21109"/>
                <wp:lineTo x="20920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80" t="18539" r="74037" b="596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580" w:rsidRPr="00C71580" w:rsidRDefault="00C71580" w:rsidP="00C71580">
      <w:pPr>
        <w:rPr>
          <w:rFonts w:ascii="Calibri" w:hAnsi="Calibri"/>
          <w:bCs/>
          <w:color w:val="000080"/>
          <w:sz w:val="24"/>
        </w:rPr>
      </w:pPr>
      <w:r w:rsidRPr="00C71580">
        <w:rPr>
          <w:rFonts w:ascii="Calibri" w:hAnsi="Calibri" w:cs="Arial"/>
          <w:b/>
          <w:bCs/>
          <w:color w:val="000080"/>
          <w:sz w:val="24"/>
        </w:rPr>
        <w:t>Kikkertbehandling af livmoderens</w:t>
      </w:r>
      <w:r w:rsidRPr="00C71580">
        <w:rPr>
          <w:rFonts w:ascii="Calibri" w:hAnsi="Calibri"/>
          <w:bCs/>
          <w:color w:val="000080"/>
          <w:sz w:val="24"/>
        </w:rPr>
        <w:t xml:space="preserve"> </w:t>
      </w:r>
      <w:r w:rsidRPr="00C71580">
        <w:rPr>
          <w:rFonts w:ascii="Calibri" w:hAnsi="Calibri" w:cs="Arial"/>
          <w:b/>
          <w:bCs/>
          <w:color w:val="000080"/>
          <w:sz w:val="24"/>
        </w:rPr>
        <w:t>slimhinde ved blødningsforstyrrelser</w:t>
      </w:r>
      <w:r w:rsidRPr="00C71580">
        <w:rPr>
          <w:rFonts w:ascii="Calibri" w:hAnsi="Calibri"/>
          <w:bCs/>
          <w:color w:val="000080"/>
          <w:sz w:val="24"/>
        </w:rPr>
        <w:t xml:space="preserve">. </w:t>
      </w:r>
    </w:p>
    <w:p w:rsidR="00C71580" w:rsidRPr="00C71580" w:rsidRDefault="00C71580" w:rsidP="00C71580">
      <w:pPr>
        <w:pStyle w:val="Overskrift1"/>
        <w:rPr>
          <w:rFonts w:ascii="Calibri" w:hAnsi="Calibri"/>
          <w:bCs w:val="0"/>
          <w:color w:val="000080"/>
          <w:sz w:val="24"/>
          <w:szCs w:val="24"/>
        </w:rPr>
      </w:pPr>
      <w:proofErr w:type="spellStart"/>
      <w:r w:rsidRPr="00C71580">
        <w:rPr>
          <w:rFonts w:ascii="Calibri" w:hAnsi="Calibri"/>
          <w:bCs w:val="0"/>
          <w:color w:val="000080"/>
          <w:sz w:val="24"/>
          <w:szCs w:val="24"/>
        </w:rPr>
        <w:t>Hysteroskopisk</w:t>
      </w:r>
      <w:proofErr w:type="spellEnd"/>
      <w:r w:rsidRPr="00C71580">
        <w:rPr>
          <w:rFonts w:ascii="Calibri" w:hAnsi="Calibri"/>
          <w:bCs w:val="0"/>
          <w:color w:val="000080"/>
          <w:sz w:val="24"/>
          <w:szCs w:val="24"/>
        </w:rPr>
        <w:t xml:space="preserve"> </w:t>
      </w:r>
      <w:proofErr w:type="spellStart"/>
      <w:r w:rsidRPr="00C71580">
        <w:rPr>
          <w:rFonts w:ascii="Calibri" w:hAnsi="Calibri"/>
          <w:bCs w:val="0"/>
          <w:color w:val="000080"/>
          <w:sz w:val="24"/>
          <w:szCs w:val="24"/>
        </w:rPr>
        <w:t>endometriedestruktion</w:t>
      </w:r>
      <w:proofErr w:type="spellEnd"/>
      <w:r w:rsidRPr="00C71580">
        <w:rPr>
          <w:rFonts w:ascii="Calibri" w:hAnsi="Calibri"/>
          <w:bCs w:val="0"/>
          <w:color w:val="000080"/>
          <w:sz w:val="24"/>
          <w:szCs w:val="24"/>
        </w:rPr>
        <w:t>/-</w:t>
      </w:r>
      <w:proofErr w:type="spellStart"/>
      <w:r w:rsidRPr="00C71580">
        <w:rPr>
          <w:rFonts w:ascii="Calibri" w:hAnsi="Calibri"/>
          <w:bCs w:val="0"/>
          <w:color w:val="000080"/>
          <w:sz w:val="24"/>
          <w:szCs w:val="24"/>
        </w:rPr>
        <w:t>resektion</w:t>
      </w:r>
      <w:proofErr w:type="spellEnd"/>
      <w:r w:rsidRPr="00C71580">
        <w:rPr>
          <w:rFonts w:ascii="Calibri" w:hAnsi="Calibri"/>
          <w:bCs w:val="0"/>
          <w:color w:val="000080"/>
          <w:sz w:val="24"/>
          <w:szCs w:val="24"/>
        </w:rPr>
        <w:t xml:space="preserve"> (TCED/TCER)</w:t>
      </w:r>
    </w:p>
    <w:p w:rsidR="000C5AEC" w:rsidRDefault="000C5AEC" w:rsidP="00C71580">
      <w:pPr>
        <w:pStyle w:val="Brdtekst2"/>
        <w:jc w:val="both"/>
        <w:rPr>
          <w:b/>
          <w:bCs/>
          <w:color w:val="000080"/>
          <w:szCs w:val="24"/>
        </w:rPr>
      </w:pPr>
      <w:r>
        <w:rPr>
          <w:b/>
          <w:bCs/>
          <w:color w:val="000080"/>
          <w:szCs w:val="24"/>
        </w:rPr>
        <w:t>Blødningsforstyrrelser:</w:t>
      </w:r>
    </w:p>
    <w:p w:rsidR="000C5AEC" w:rsidRDefault="000C5AEC" w:rsidP="00C71580">
      <w:pPr>
        <w:pStyle w:val="Brdtekst2"/>
        <w:jc w:val="both"/>
        <w:rPr>
          <w:bCs/>
          <w:color w:val="000080"/>
          <w:szCs w:val="24"/>
        </w:rPr>
      </w:pPr>
      <w:r>
        <w:rPr>
          <w:bCs/>
          <w:color w:val="000080"/>
          <w:szCs w:val="24"/>
        </w:rPr>
        <w:t xml:space="preserve">Hos nogle kvinder skyldes uregelmæssige / kraftige blødninger at slimhinden i livmoderen er ”fortykket” eller der er mindre polypper. </w:t>
      </w:r>
    </w:p>
    <w:p w:rsidR="000C5AEC" w:rsidRPr="000C5AEC" w:rsidRDefault="000C5AEC" w:rsidP="00C71580">
      <w:pPr>
        <w:pStyle w:val="Brdtekst2"/>
        <w:jc w:val="both"/>
        <w:rPr>
          <w:bCs/>
          <w:color w:val="000080"/>
          <w:szCs w:val="24"/>
        </w:rPr>
      </w:pPr>
      <w:r>
        <w:rPr>
          <w:bCs/>
          <w:color w:val="000080"/>
          <w:szCs w:val="24"/>
        </w:rPr>
        <w:t>I disse situationer kan en kikkertoperation afhjælpe generne.</w:t>
      </w:r>
    </w:p>
    <w:p w:rsidR="000C5AEC" w:rsidRPr="000C5AEC" w:rsidRDefault="000C5AEC" w:rsidP="00C71580">
      <w:pPr>
        <w:pStyle w:val="Brdtekst2"/>
        <w:jc w:val="both"/>
        <w:rPr>
          <w:bCs/>
          <w:color w:val="000080"/>
          <w:sz w:val="12"/>
          <w:szCs w:val="12"/>
        </w:rPr>
      </w:pPr>
    </w:p>
    <w:p w:rsidR="00C71580" w:rsidRPr="00C71580" w:rsidRDefault="00C71580" w:rsidP="00C71580">
      <w:pPr>
        <w:pStyle w:val="Brdtekst2"/>
        <w:jc w:val="both"/>
        <w:rPr>
          <w:b/>
          <w:bCs/>
          <w:color w:val="000080"/>
          <w:szCs w:val="24"/>
        </w:rPr>
      </w:pPr>
      <w:r w:rsidRPr="00C71580">
        <w:rPr>
          <w:b/>
          <w:bCs/>
          <w:color w:val="000080"/>
          <w:szCs w:val="24"/>
        </w:rPr>
        <w:t>Før operationen:</w:t>
      </w:r>
    </w:p>
    <w:p w:rsidR="000C5AEC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 xml:space="preserve">Ved forundersøgelsen kan det afgøres, om en kikkertoperation med fjernelse af livmoderens slimhinde eller polypper vil kunne afhjælpe dine blødningsproblemer.  </w:t>
      </w:r>
    </w:p>
    <w:p w:rsidR="000C5AEC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>Hvis det er tilfældet</w:t>
      </w:r>
      <w:r w:rsidR="00EF0B79">
        <w:rPr>
          <w:color w:val="000080"/>
          <w:szCs w:val="24"/>
        </w:rPr>
        <w:t>,</w:t>
      </w:r>
      <w:r w:rsidRPr="00C71580">
        <w:rPr>
          <w:color w:val="000080"/>
          <w:szCs w:val="24"/>
        </w:rPr>
        <w:t xml:space="preserve"> aftales operationsmetoden og en operationsdato, hvor den speciallæge som </w:t>
      </w:r>
      <w:r w:rsidR="00EF0B79">
        <w:rPr>
          <w:color w:val="000080"/>
          <w:szCs w:val="24"/>
        </w:rPr>
        <w:t>har undersøgt og talt</w:t>
      </w:r>
      <w:r w:rsidRPr="00C71580">
        <w:rPr>
          <w:color w:val="000080"/>
          <w:szCs w:val="24"/>
        </w:rPr>
        <w:t xml:space="preserve"> med dig også opererer dig, medmindre andet er aftalt.   </w:t>
      </w:r>
    </w:p>
    <w:p w:rsidR="00C71580" w:rsidRPr="00C71580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>Operationen foretages typisk i en fuldbedøvelse, sjældnere i lokalbedøvelse.  Du bliver også informeret om en eventuel risiko ved indgrebet</w:t>
      </w:r>
      <w:r w:rsidR="00EF0B79">
        <w:rPr>
          <w:color w:val="000080"/>
          <w:szCs w:val="24"/>
        </w:rPr>
        <w:t>,</w:t>
      </w:r>
      <w:r w:rsidRPr="00C71580">
        <w:rPr>
          <w:color w:val="000080"/>
          <w:szCs w:val="24"/>
        </w:rPr>
        <w:t xml:space="preserve"> som af og til kan medføre betændelse, sjældnere hul på livmoderen og på tarm.</w:t>
      </w:r>
    </w:p>
    <w:p w:rsidR="00C71580" w:rsidRPr="000C5AEC" w:rsidRDefault="00C71580" w:rsidP="00C71580">
      <w:pPr>
        <w:pStyle w:val="Brdtekst2"/>
        <w:jc w:val="both"/>
        <w:rPr>
          <w:color w:val="000080"/>
          <w:sz w:val="12"/>
          <w:szCs w:val="12"/>
        </w:rPr>
      </w:pPr>
    </w:p>
    <w:p w:rsidR="00C71580" w:rsidRPr="00C71580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 xml:space="preserve">Operationen er ambulant. Det betyder, at du forventes at kunne tage hjem nogle timer efter operationen. </w:t>
      </w:r>
    </w:p>
    <w:p w:rsidR="00C71580" w:rsidRPr="00C71580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 xml:space="preserve">Du skal derfor på forhånd planlægge transport til hjemmet. </w:t>
      </w:r>
    </w:p>
    <w:p w:rsidR="00C71580" w:rsidRPr="00C71580" w:rsidRDefault="00C71580" w:rsidP="00C71580">
      <w:pPr>
        <w:pStyle w:val="Brdtekst2"/>
        <w:jc w:val="both"/>
        <w:rPr>
          <w:b/>
          <w:color w:val="FF0000"/>
          <w:szCs w:val="24"/>
        </w:rPr>
      </w:pPr>
      <w:r w:rsidRPr="00C71580">
        <w:rPr>
          <w:b/>
          <w:color w:val="FF0000"/>
          <w:szCs w:val="24"/>
        </w:rPr>
        <w:t>Du må ikke selv køre bil ved udskrivelsen.</w:t>
      </w:r>
    </w:p>
    <w:p w:rsidR="00C71580" w:rsidRPr="000C5AEC" w:rsidRDefault="00C71580" w:rsidP="00C71580">
      <w:pPr>
        <w:pStyle w:val="Brdtekst2"/>
        <w:jc w:val="both"/>
        <w:rPr>
          <w:color w:val="000080"/>
          <w:sz w:val="12"/>
          <w:szCs w:val="12"/>
        </w:rPr>
      </w:pPr>
    </w:p>
    <w:p w:rsidR="00C71580" w:rsidRPr="00C71580" w:rsidRDefault="00C71580" w:rsidP="00C71580">
      <w:pPr>
        <w:pStyle w:val="Brdtekst2"/>
        <w:jc w:val="both"/>
        <w:rPr>
          <w:b/>
          <w:bCs/>
          <w:color w:val="000080"/>
          <w:szCs w:val="24"/>
        </w:rPr>
      </w:pPr>
      <w:r w:rsidRPr="00C71580">
        <w:rPr>
          <w:b/>
          <w:bCs/>
          <w:color w:val="000080"/>
          <w:szCs w:val="24"/>
        </w:rPr>
        <w:t>På operationsdagen:</w:t>
      </w:r>
    </w:p>
    <w:p w:rsidR="00C71580" w:rsidRPr="00C71580" w:rsidRDefault="00C71580" w:rsidP="00C71580">
      <w:pPr>
        <w:jc w:val="both"/>
        <w:rPr>
          <w:rFonts w:ascii="Calibri" w:hAnsi="Calibri"/>
          <w:color w:val="000080"/>
          <w:sz w:val="24"/>
        </w:rPr>
      </w:pPr>
      <w:r w:rsidRPr="00C71580">
        <w:rPr>
          <w:rFonts w:ascii="Calibri" w:hAnsi="Calibri"/>
          <w:color w:val="000080"/>
          <w:sz w:val="24"/>
        </w:rPr>
        <w:t xml:space="preserve">Hvis du tager fast medicin, skal dette medbringes. </w:t>
      </w:r>
    </w:p>
    <w:p w:rsidR="00C71580" w:rsidRPr="00C71580" w:rsidRDefault="00C71580" w:rsidP="00C71580">
      <w:pPr>
        <w:jc w:val="both"/>
        <w:rPr>
          <w:rFonts w:ascii="Calibri" w:hAnsi="Calibri"/>
          <w:color w:val="000080"/>
          <w:sz w:val="24"/>
        </w:rPr>
      </w:pPr>
      <w:r w:rsidRPr="00C71580">
        <w:rPr>
          <w:rFonts w:ascii="Calibri" w:hAnsi="Calibri"/>
          <w:color w:val="000080"/>
          <w:sz w:val="24"/>
        </w:rPr>
        <w:t xml:space="preserve">Da operationen foregår i fuld bedøvelse, skal du være fastende. </w:t>
      </w:r>
    </w:p>
    <w:p w:rsidR="00C71580" w:rsidRPr="00C71580" w:rsidRDefault="00C71580" w:rsidP="00C71580">
      <w:pPr>
        <w:jc w:val="both"/>
        <w:rPr>
          <w:rFonts w:ascii="Calibri" w:hAnsi="Calibri"/>
          <w:b/>
          <w:color w:val="000080"/>
          <w:sz w:val="24"/>
        </w:rPr>
      </w:pPr>
      <w:r w:rsidRPr="00C71580">
        <w:rPr>
          <w:rFonts w:ascii="Calibri" w:hAnsi="Calibri"/>
          <w:b/>
          <w:color w:val="000080"/>
          <w:sz w:val="24"/>
        </w:rPr>
        <w:t>Se nærmere i fastevejledningen!</w:t>
      </w: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0C5AEC" w:rsidRPr="00C71580" w:rsidRDefault="000C5AEC" w:rsidP="00C71580">
      <w:pPr>
        <w:pStyle w:val="Brdtekst2"/>
        <w:jc w:val="both"/>
        <w:rPr>
          <w:color w:val="000080"/>
          <w:szCs w:val="24"/>
        </w:rPr>
      </w:pPr>
    </w:p>
    <w:p w:rsidR="000C5AEC" w:rsidRPr="00C71580" w:rsidRDefault="000C5AEC" w:rsidP="000C5AEC">
      <w:pPr>
        <w:pStyle w:val="Brdtekst2"/>
        <w:jc w:val="both"/>
        <w:rPr>
          <w:b/>
          <w:bCs/>
          <w:color w:val="000080"/>
          <w:szCs w:val="24"/>
        </w:rPr>
      </w:pPr>
      <w:r>
        <w:rPr>
          <w:b/>
          <w:bCs/>
          <w:color w:val="000080"/>
          <w:szCs w:val="24"/>
        </w:rPr>
        <w:lastRenderedPageBreak/>
        <w:t>Selve operationen:</w:t>
      </w:r>
    </w:p>
    <w:p w:rsidR="00C71580" w:rsidRPr="00C71580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>Operationen foretages nedefra gennem skeden</w:t>
      </w:r>
      <w:r w:rsidR="000C5AEC">
        <w:rPr>
          <w:color w:val="000080"/>
          <w:szCs w:val="24"/>
        </w:rPr>
        <w:t xml:space="preserve"> og ind i livmoderen via livmoderhalsen</w:t>
      </w:r>
      <w:r w:rsidRPr="00C71580">
        <w:rPr>
          <w:color w:val="000080"/>
          <w:szCs w:val="24"/>
        </w:rPr>
        <w:t xml:space="preserve">.  </w:t>
      </w:r>
      <w:r w:rsidR="000C5AEC">
        <w:rPr>
          <w:color w:val="000080"/>
          <w:szCs w:val="24"/>
        </w:rPr>
        <w:t xml:space="preserve">En kikkert forsynet med en elektrisk slynge indføres og slimhinden i livmoderen ”høvles” herefter ned til muskulaturen i livmoderen. </w:t>
      </w:r>
    </w:p>
    <w:p w:rsidR="000C5AEC" w:rsidRPr="000C5AEC" w:rsidRDefault="000C5AEC" w:rsidP="00C71580">
      <w:pPr>
        <w:pStyle w:val="Brdtekst2"/>
        <w:jc w:val="both"/>
        <w:rPr>
          <w:bCs/>
          <w:color w:val="000080"/>
          <w:sz w:val="12"/>
          <w:szCs w:val="12"/>
        </w:rPr>
      </w:pPr>
    </w:p>
    <w:p w:rsidR="00C71580" w:rsidRPr="00C71580" w:rsidRDefault="00C71580" w:rsidP="00C71580">
      <w:pPr>
        <w:pStyle w:val="Brdtekst2"/>
        <w:jc w:val="both"/>
        <w:rPr>
          <w:b/>
          <w:bCs/>
          <w:color w:val="000080"/>
          <w:szCs w:val="24"/>
        </w:rPr>
      </w:pPr>
      <w:r w:rsidRPr="00C71580">
        <w:rPr>
          <w:b/>
          <w:bCs/>
          <w:color w:val="000080"/>
          <w:szCs w:val="24"/>
        </w:rPr>
        <w:t>Efter udskrivelsen:</w:t>
      </w:r>
    </w:p>
    <w:p w:rsidR="000C5AEC" w:rsidRPr="00C71580" w:rsidRDefault="000C5AEC" w:rsidP="000C5AEC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>Efter indgrebet vil der ofte være lidt blødning fra skeden i nogle få dage og derefter eventuelt udflåd i op til nogle uger, men der er normalt ingen eller kun få smerter efter de første par døgn.</w:t>
      </w:r>
    </w:p>
    <w:p w:rsidR="000C5AEC" w:rsidRPr="000C5AEC" w:rsidRDefault="000C5AEC" w:rsidP="00C71580">
      <w:pPr>
        <w:pStyle w:val="Brdtekst2"/>
        <w:jc w:val="both"/>
        <w:rPr>
          <w:color w:val="000080"/>
          <w:sz w:val="12"/>
          <w:szCs w:val="12"/>
        </w:rPr>
      </w:pPr>
    </w:p>
    <w:p w:rsidR="000C5AEC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>Du anbefales sygemelding i 2 til 3 dage efter indgrebet.</w:t>
      </w:r>
    </w:p>
    <w:p w:rsidR="000C5AEC" w:rsidRPr="000C5AEC" w:rsidRDefault="000C5AEC" w:rsidP="00C71580">
      <w:pPr>
        <w:pStyle w:val="Brdtekst2"/>
        <w:jc w:val="both"/>
        <w:rPr>
          <w:color w:val="000080"/>
          <w:sz w:val="12"/>
          <w:szCs w:val="12"/>
        </w:rPr>
      </w:pPr>
    </w:p>
    <w:p w:rsidR="00C71580" w:rsidRPr="00C71580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 xml:space="preserve">Undgå svømning, karbad og </w:t>
      </w:r>
      <w:proofErr w:type="spellStart"/>
      <w:r w:rsidRPr="00C71580">
        <w:rPr>
          <w:color w:val="000080"/>
          <w:szCs w:val="24"/>
        </w:rPr>
        <w:t>havbad</w:t>
      </w:r>
      <w:proofErr w:type="spellEnd"/>
      <w:r w:rsidRPr="00C71580">
        <w:rPr>
          <w:color w:val="000080"/>
          <w:szCs w:val="24"/>
        </w:rPr>
        <w:t xml:space="preserve"> indtil blødningen og blodigt udflåd er standset.</w:t>
      </w:r>
    </w:p>
    <w:p w:rsidR="000C5AEC" w:rsidRPr="000C5AEC" w:rsidRDefault="000C5AEC" w:rsidP="00C71580">
      <w:pPr>
        <w:pStyle w:val="Brdtekst2"/>
        <w:jc w:val="both"/>
        <w:rPr>
          <w:color w:val="000080"/>
          <w:sz w:val="12"/>
          <w:szCs w:val="12"/>
        </w:rPr>
      </w:pPr>
    </w:p>
    <w:p w:rsidR="00003A7D" w:rsidRDefault="00C71580" w:rsidP="00C71580">
      <w:pPr>
        <w:pStyle w:val="Brdtekst2"/>
        <w:jc w:val="both"/>
        <w:rPr>
          <w:color w:val="000080"/>
          <w:szCs w:val="24"/>
        </w:rPr>
      </w:pPr>
      <w:r w:rsidRPr="00C71580">
        <w:rPr>
          <w:color w:val="000080"/>
          <w:szCs w:val="24"/>
        </w:rPr>
        <w:t>Ved udskrivelsen får du tid til telefonsamtale, eller en ambulant kontrol hos speciallægen, hvor du får svar på vævsprøven fra indgrebet.</w:t>
      </w:r>
    </w:p>
    <w:p w:rsidR="00C71580" w:rsidRPr="000C5AEC" w:rsidRDefault="00C71580" w:rsidP="00C71580">
      <w:pPr>
        <w:rPr>
          <w:rFonts w:ascii="Calibri" w:hAnsi="Calibri" w:cs="Arial"/>
          <w:b/>
          <w:color w:val="000080"/>
          <w:sz w:val="12"/>
          <w:szCs w:val="12"/>
        </w:rPr>
      </w:pPr>
    </w:p>
    <w:p w:rsidR="00C71580" w:rsidRPr="000C5AEC" w:rsidRDefault="00C71580" w:rsidP="00C71580">
      <w:pPr>
        <w:rPr>
          <w:rFonts w:ascii="Calibri" w:hAnsi="Calibri" w:cs="Arial"/>
          <w:b/>
          <w:color w:val="000080"/>
          <w:sz w:val="24"/>
        </w:rPr>
      </w:pPr>
      <w:r w:rsidRPr="000C5AEC">
        <w:rPr>
          <w:rFonts w:ascii="Calibri" w:hAnsi="Calibri" w:cs="Arial"/>
          <w:b/>
          <w:color w:val="000080"/>
          <w:sz w:val="24"/>
        </w:rPr>
        <w:t>Kontakt i tilfælde af spørgsmål/komplikationer</w:t>
      </w:r>
    </w:p>
    <w:p w:rsidR="00C44AAE" w:rsidRDefault="00C44AAE" w:rsidP="00C71580">
      <w:pPr>
        <w:autoSpaceDE w:val="0"/>
        <w:autoSpaceDN w:val="0"/>
        <w:adjustRightInd w:val="0"/>
        <w:rPr>
          <w:rFonts w:ascii="Calibri" w:hAnsi="Calibri" w:cs="Arial"/>
          <w:bCs/>
          <w:color w:val="000080"/>
          <w:sz w:val="24"/>
        </w:rPr>
      </w:pPr>
      <w:r w:rsidRPr="003303C8">
        <w:rPr>
          <w:rFonts w:ascii="Calibri" w:hAnsi="Calibri" w:cs="Arial"/>
          <w:bCs/>
          <w:color w:val="002060"/>
          <w:sz w:val="24"/>
        </w:rPr>
        <w:t>Du kan kontakte os mandag til fredag i vores telefontid.</w:t>
      </w:r>
    </w:p>
    <w:p w:rsidR="00C71580" w:rsidRPr="000C5AEC" w:rsidRDefault="00C71580" w:rsidP="00C71580">
      <w:pPr>
        <w:autoSpaceDE w:val="0"/>
        <w:autoSpaceDN w:val="0"/>
        <w:adjustRightInd w:val="0"/>
        <w:rPr>
          <w:rFonts w:ascii="Calibri" w:hAnsi="Calibri" w:cs="Arial"/>
          <w:bCs/>
          <w:color w:val="000080"/>
          <w:sz w:val="24"/>
        </w:rPr>
      </w:pPr>
      <w:r w:rsidRPr="000C5AEC">
        <w:rPr>
          <w:rFonts w:ascii="Calibri" w:hAnsi="Calibri" w:cs="Arial"/>
          <w:bCs/>
          <w:color w:val="000080"/>
          <w:sz w:val="24"/>
        </w:rPr>
        <w:t>Udenfor dette tidsrum, skal du ved mistanke om problemer (f.eks. pludselig opstået smerter, feber, blødning eller generel utilpashed) kontakte egen læge / lægevagten eller skadestue.</w:t>
      </w:r>
    </w:p>
    <w:p w:rsidR="00C71580" w:rsidRPr="000C5AEC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  <w:rPr>
          <w:color w:val="000080"/>
          <w:szCs w:val="24"/>
        </w:rPr>
      </w:pPr>
    </w:p>
    <w:p w:rsidR="00C71580" w:rsidRDefault="00C71580" w:rsidP="00C71580">
      <w:pPr>
        <w:pStyle w:val="Brdtekst2"/>
        <w:jc w:val="both"/>
      </w:pPr>
    </w:p>
    <w:p w:rsidR="00003A7D" w:rsidRDefault="00003A7D">
      <w:pPr>
        <w:jc w:val="center"/>
      </w:pPr>
    </w:p>
    <w:p w:rsidR="00003A7D" w:rsidRDefault="00003A7D">
      <w:pPr>
        <w:jc w:val="center"/>
      </w:pPr>
    </w:p>
    <w:p w:rsidR="00003A7D" w:rsidRDefault="00003A7D">
      <w:pPr>
        <w:jc w:val="center"/>
      </w:pPr>
    </w:p>
    <w:p w:rsidR="000C5AEC" w:rsidRDefault="000C5AEC">
      <w:pPr>
        <w:jc w:val="center"/>
      </w:pPr>
    </w:p>
    <w:p w:rsidR="000C5AEC" w:rsidRDefault="000C5AEC">
      <w:pPr>
        <w:jc w:val="center"/>
      </w:pPr>
    </w:p>
    <w:p w:rsidR="000C5AEC" w:rsidRDefault="000C5AEC">
      <w:pPr>
        <w:jc w:val="center"/>
      </w:pPr>
    </w:p>
    <w:p w:rsidR="000C5AEC" w:rsidRDefault="000C5AEC">
      <w:pPr>
        <w:jc w:val="center"/>
      </w:pPr>
    </w:p>
    <w:p w:rsidR="000C5AEC" w:rsidRDefault="000C5AEC">
      <w:pPr>
        <w:jc w:val="center"/>
      </w:pPr>
    </w:p>
    <w:p w:rsidR="000C5AEC" w:rsidRDefault="000C5AEC">
      <w:pPr>
        <w:jc w:val="center"/>
      </w:pPr>
    </w:p>
    <w:p w:rsidR="003A55E3" w:rsidRDefault="00C71580" w:rsidP="00A77CA7">
      <w:pPr>
        <w:jc w:val="center"/>
      </w:pPr>
      <w:r>
        <w:rPr>
          <w:noProof/>
        </w:rPr>
        <w:drawing>
          <wp:inline distT="0" distB="0" distL="0" distR="0">
            <wp:extent cx="4173616" cy="2903220"/>
            <wp:effectExtent l="0" t="0" r="0" b="0"/>
            <wp:docPr id="1" name="Billede 1" descr="livanato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vanatom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6705" cy="291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67E" w:rsidRDefault="0072067E">
      <w:pPr>
        <w:jc w:val="center"/>
      </w:pPr>
    </w:p>
    <w:p w:rsidR="0072067E" w:rsidRDefault="0072067E">
      <w:pPr>
        <w:jc w:val="center"/>
      </w:pPr>
    </w:p>
    <w:p w:rsidR="0072067E" w:rsidRDefault="0072067E">
      <w:pPr>
        <w:jc w:val="center"/>
      </w:pPr>
    </w:p>
    <w:p w:rsidR="003A55E3" w:rsidRDefault="003A55E3">
      <w:pPr>
        <w:jc w:val="center"/>
      </w:pPr>
    </w:p>
    <w:p w:rsidR="003A55E3" w:rsidRDefault="003A55E3">
      <w:pPr>
        <w:jc w:val="center"/>
      </w:pPr>
    </w:p>
    <w:p w:rsidR="003A55E3" w:rsidRDefault="003A55E3">
      <w:pPr>
        <w:jc w:val="center"/>
      </w:pPr>
    </w:p>
    <w:p w:rsidR="00B91FF6" w:rsidRDefault="00B91FF6"/>
    <w:p w:rsidR="00B91FF6" w:rsidRDefault="00B91FF6"/>
    <w:p w:rsidR="00E60834" w:rsidRDefault="00E60834"/>
    <w:p w:rsidR="00E60834" w:rsidRDefault="00E60834"/>
    <w:p w:rsidR="00E60834" w:rsidRDefault="00E60834"/>
    <w:p w:rsidR="00E60834" w:rsidRDefault="00E60834"/>
    <w:p w:rsidR="00E60834" w:rsidRPr="00BB1154" w:rsidRDefault="00E60834" w:rsidP="00E60834">
      <w:pPr>
        <w:jc w:val="center"/>
        <w:rPr>
          <w:rFonts w:asciiTheme="minorHAnsi" w:hAnsiTheme="minorHAnsi" w:cs="Arial"/>
          <w:b/>
          <w:bCs/>
          <w:color w:val="002060"/>
          <w:sz w:val="40"/>
          <w:szCs w:val="40"/>
        </w:rPr>
      </w:pPr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Kikkertbehandling af livmoderens slimhinde</w:t>
      </w:r>
    </w:p>
    <w:p w:rsidR="00E60834" w:rsidRPr="00BB1154" w:rsidRDefault="00E60834" w:rsidP="00E60834">
      <w:pPr>
        <w:jc w:val="center"/>
        <w:rPr>
          <w:rFonts w:asciiTheme="minorHAnsi" w:hAnsiTheme="minorHAnsi" w:cs="Arial"/>
          <w:b/>
          <w:bCs/>
          <w:color w:val="002060"/>
          <w:sz w:val="32"/>
          <w:szCs w:val="32"/>
        </w:rPr>
      </w:pPr>
    </w:p>
    <w:p w:rsidR="00E60834" w:rsidRPr="00BB1154" w:rsidRDefault="00E60834" w:rsidP="00E60834">
      <w:pPr>
        <w:jc w:val="center"/>
        <w:rPr>
          <w:rFonts w:asciiTheme="minorHAnsi" w:hAnsiTheme="minorHAnsi" w:cs="Arial"/>
          <w:b/>
          <w:bCs/>
          <w:color w:val="002060"/>
          <w:sz w:val="40"/>
          <w:szCs w:val="40"/>
        </w:rPr>
      </w:pPr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(</w:t>
      </w:r>
      <w:proofErr w:type="spellStart"/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Hysteroskopisk</w:t>
      </w:r>
      <w:proofErr w:type="spellEnd"/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 xml:space="preserve"> </w:t>
      </w:r>
      <w:proofErr w:type="spellStart"/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endometriedestruktion</w:t>
      </w:r>
      <w:proofErr w:type="spellEnd"/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 xml:space="preserve"> eller </w:t>
      </w:r>
    </w:p>
    <w:p w:rsidR="00E60834" w:rsidRPr="00BB1154" w:rsidRDefault="00E60834" w:rsidP="00E60834">
      <w:pPr>
        <w:jc w:val="center"/>
        <w:rPr>
          <w:rFonts w:asciiTheme="minorHAnsi" w:hAnsiTheme="minorHAnsi" w:cs="Arial"/>
          <w:b/>
          <w:bCs/>
          <w:color w:val="002060"/>
          <w:sz w:val="40"/>
          <w:szCs w:val="40"/>
        </w:rPr>
      </w:pPr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-</w:t>
      </w:r>
      <w:proofErr w:type="spellStart"/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resektion</w:t>
      </w:r>
      <w:proofErr w:type="spellEnd"/>
      <w:r w:rsidRPr="00BB1154">
        <w:rPr>
          <w:rFonts w:asciiTheme="minorHAnsi" w:hAnsiTheme="minorHAnsi" w:cs="Arial"/>
          <w:b/>
          <w:bCs/>
          <w:color w:val="002060"/>
          <w:sz w:val="40"/>
          <w:szCs w:val="40"/>
        </w:rPr>
        <w:t>)</w:t>
      </w:r>
    </w:p>
    <w:p w:rsidR="00E60834" w:rsidRPr="00BB1154" w:rsidRDefault="00E60834" w:rsidP="00E60834">
      <w:pPr>
        <w:rPr>
          <w:rFonts w:ascii="Arial" w:hAnsi="Arial" w:cs="Arial"/>
          <w:b/>
          <w:bCs/>
          <w:color w:val="002060"/>
          <w:sz w:val="40"/>
          <w:szCs w:val="40"/>
        </w:rPr>
      </w:pPr>
    </w:p>
    <w:p w:rsidR="00E60834" w:rsidRPr="00B42490" w:rsidRDefault="00E60834" w:rsidP="00E60834">
      <w:pPr>
        <w:pStyle w:val="Overskrift3"/>
        <w:rPr>
          <w:rFonts w:asciiTheme="minorHAnsi" w:hAnsiTheme="minorHAnsi"/>
          <w:color w:val="002060"/>
          <w:sz w:val="32"/>
          <w:szCs w:val="32"/>
        </w:rPr>
      </w:pPr>
      <w:r w:rsidRPr="00B42490">
        <w:rPr>
          <w:rFonts w:asciiTheme="minorHAnsi" w:hAnsiTheme="minorHAnsi"/>
          <w:color w:val="002060"/>
          <w:sz w:val="32"/>
          <w:szCs w:val="32"/>
        </w:rPr>
        <w:t>Patientvejledning</w:t>
      </w:r>
    </w:p>
    <w:p w:rsidR="00E60834" w:rsidRPr="0035480D" w:rsidRDefault="00BB1154" w:rsidP="00E60834">
      <w:pPr>
        <w:jc w:val="center"/>
      </w:pPr>
      <w:r>
        <w:t>[01-11</w:t>
      </w:r>
      <w:r w:rsidR="00E60834">
        <w:t>-2015]</w:t>
      </w:r>
    </w:p>
    <w:p w:rsidR="00E60834" w:rsidRDefault="00E60834" w:rsidP="00E6083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  <w:bookmarkStart w:id="0" w:name="_GoBack"/>
      <w:bookmarkEnd w:id="0"/>
    </w:p>
    <w:p w:rsidR="00BB1154" w:rsidRDefault="00BB1154" w:rsidP="00E60834">
      <w:pPr>
        <w:jc w:val="center"/>
        <w:rPr>
          <w:rFonts w:asciiTheme="minorHAnsi" w:hAnsiTheme="minorHAnsi" w:cs="Arial"/>
          <w:b/>
          <w:bCs/>
          <w:color w:val="003366"/>
          <w:szCs w:val="28"/>
        </w:rPr>
      </w:pPr>
    </w:p>
    <w:p w:rsidR="00E60834" w:rsidRPr="00B42490" w:rsidRDefault="00E60834" w:rsidP="00E60834">
      <w:pPr>
        <w:jc w:val="center"/>
        <w:rPr>
          <w:rFonts w:asciiTheme="minorHAnsi" w:hAnsiTheme="minorHAnsi"/>
          <w:b/>
          <w:color w:val="002060"/>
          <w:szCs w:val="28"/>
        </w:rPr>
      </w:pPr>
      <w:r w:rsidRPr="00B42490">
        <w:rPr>
          <w:rFonts w:asciiTheme="minorHAnsi" w:hAnsiTheme="minorHAnsi"/>
          <w:b/>
          <w:color w:val="002060"/>
          <w:szCs w:val="28"/>
        </w:rPr>
        <w:t>Privathospitalet Møn</w:t>
      </w:r>
    </w:p>
    <w:p w:rsidR="00E60834" w:rsidRPr="00B42490" w:rsidRDefault="00E60834" w:rsidP="00E6083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Langgade 57 E</w:t>
      </w:r>
    </w:p>
    <w:p w:rsidR="00E60834" w:rsidRPr="00B42490" w:rsidRDefault="00E60834" w:rsidP="00E6083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4780 Stege</w:t>
      </w:r>
    </w:p>
    <w:p w:rsidR="00E60834" w:rsidRPr="00B42490" w:rsidRDefault="00E60834" w:rsidP="00E60834">
      <w:pPr>
        <w:jc w:val="center"/>
        <w:rPr>
          <w:rFonts w:asciiTheme="minorHAnsi" w:hAnsiTheme="minorHAnsi"/>
          <w:color w:val="002060"/>
          <w:szCs w:val="28"/>
        </w:rPr>
      </w:pPr>
      <w:proofErr w:type="spellStart"/>
      <w:r w:rsidRPr="00B42490">
        <w:rPr>
          <w:rFonts w:asciiTheme="minorHAnsi" w:hAnsiTheme="minorHAnsi"/>
          <w:color w:val="002060"/>
          <w:szCs w:val="28"/>
        </w:rPr>
        <w:t>Tlf</w:t>
      </w:r>
      <w:proofErr w:type="spellEnd"/>
      <w:r w:rsidRPr="00B42490">
        <w:rPr>
          <w:rFonts w:asciiTheme="minorHAnsi" w:hAnsiTheme="minorHAnsi"/>
          <w:color w:val="002060"/>
          <w:szCs w:val="28"/>
        </w:rPr>
        <w:t>: 76 10 40 60, Fax 76 10 40 63</w:t>
      </w:r>
    </w:p>
    <w:p w:rsidR="00E60834" w:rsidRPr="00B42490" w:rsidRDefault="00E60834" w:rsidP="00E6083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Telefontid: mandag-torsdag 8-15</w:t>
      </w:r>
    </w:p>
    <w:p w:rsidR="00E60834" w:rsidRPr="00B42490" w:rsidRDefault="00E60834" w:rsidP="00E60834">
      <w:pPr>
        <w:jc w:val="center"/>
        <w:rPr>
          <w:rFonts w:asciiTheme="minorHAnsi" w:hAnsiTheme="minorHAnsi"/>
          <w:color w:val="002060"/>
          <w:szCs w:val="28"/>
        </w:rPr>
      </w:pPr>
      <w:r w:rsidRPr="00B42490">
        <w:rPr>
          <w:rFonts w:asciiTheme="minorHAnsi" w:hAnsiTheme="minorHAnsi"/>
          <w:color w:val="002060"/>
          <w:szCs w:val="28"/>
        </w:rPr>
        <w:t>fredag 8-13</w:t>
      </w:r>
    </w:p>
    <w:p w:rsidR="00E60834" w:rsidRPr="00B42490" w:rsidRDefault="00E60834" w:rsidP="00E60834">
      <w:pPr>
        <w:jc w:val="center"/>
        <w:rPr>
          <w:rFonts w:asciiTheme="minorHAnsi" w:hAnsiTheme="minorHAnsi"/>
          <w:color w:val="17365D"/>
          <w:szCs w:val="28"/>
        </w:rPr>
      </w:pPr>
    </w:p>
    <w:p w:rsidR="00E60834" w:rsidRDefault="00BB1154" w:rsidP="00E60834">
      <w:pPr>
        <w:jc w:val="center"/>
        <w:rPr>
          <w:rFonts w:asciiTheme="minorHAnsi" w:hAnsiTheme="minorHAnsi" w:cs="Arial"/>
          <w:b/>
          <w:bCs/>
          <w:color w:val="FF0000"/>
          <w:szCs w:val="28"/>
        </w:rPr>
      </w:pPr>
      <w:hyperlink r:id="rId10" w:history="1">
        <w:r w:rsidRPr="00C1295D">
          <w:rPr>
            <w:rStyle w:val="Hyperlink"/>
            <w:rFonts w:asciiTheme="minorHAnsi" w:hAnsiTheme="minorHAnsi"/>
            <w:b/>
            <w:bCs/>
            <w:sz w:val="28"/>
            <w:szCs w:val="28"/>
          </w:rPr>
          <w:t>www.privathospitaletmoen.dk</w:t>
        </w:r>
      </w:hyperlink>
    </w:p>
    <w:p w:rsidR="00BB1154" w:rsidRPr="00B42490" w:rsidRDefault="00BB1154" w:rsidP="00E60834">
      <w:pPr>
        <w:jc w:val="center"/>
        <w:rPr>
          <w:rFonts w:asciiTheme="minorHAnsi" w:hAnsiTheme="minorHAnsi" w:cs="Calibri"/>
          <w:color w:val="FF0000"/>
          <w:sz w:val="24"/>
        </w:rPr>
      </w:pPr>
    </w:p>
    <w:p w:rsidR="003A55E3" w:rsidRDefault="00C71580" w:rsidP="00E60834">
      <w:pPr>
        <w:rPr>
          <w:rFonts w:ascii="Arial" w:hAnsi="Arial" w:cs="Arial"/>
          <w:b/>
          <w:bCs/>
          <w:color w:val="003366"/>
          <w:sz w:val="36"/>
        </w:rPr>
      </w:pPr>
      <w:r>
        <w:rPr>
          <w:noProof/>
        </w:rPr>
        <w:drawing>
          <wp:inline distT="0" distB="0" distL="0" distR="0" wp14:anchorId="3DC6863A" wp14:editId="0418280E">
            <wp:extent cx="4343400" cy="10763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72" t="18538" r="13109" b="5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55E3" w:rsidSect="00C71580">
      <w:headerReference w:type="default" r:id="rId11"/>
      <w:footerReference w:type="default" r:id="rId12"/>
      <w:footerReference w:type="first" r:id="rId13"/>
      <w:pgSz w:w="16838" w:h="11906" w:orient="landscape" w:code="9"/>
      <w:pgMar w:top="851" w:right="641" w:bottom="907" w:left="720" w:header="539" w:footer="391" w:gutter="0"/>
      <w:cols w:num="2" w:space="708" w:equalWidth="0">
        <w:col w:w="7020" w:space="1440"/>
        <w:col w:w="7017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D74" w:rsidRDefault="00DF0D74">
      <w:r>
        <w:separator/>
      </w:r>
    </w:p>
  </w:endnote>
  <w:endnote w:type="continuationSeparator" w:id="0">
    <w:p w:rsidR="00DF0D74" w:rsidRDefault="00DF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3" w:rsidRPr="001D1142" w:rsidRDefault="003A55E3" w:rsidP="001D1142">
    <w:pPr>
      <w:pStyle w:val="Sidefod"/>
      <w:jc w:val="right"/>
      <w:rPr>
        <w:i/>
        <w:iCs/>
        <w:color w:val="999999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3" w:rsidRDefault="003A55E3">
    <w:pPr>
      <w:pStyle w:val="Sidefod"/>
      <w:jc w:val="right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D74" w:rsidRDefault="00DF0D74">
      <w:r>
        <w:separator/>
      </w:r>
    </w:p>
  </w:footnote>
  <w:footnote w:type="continuationSeparator" w:id="0">
    <w:p w:rsidR="00DF0D74" w:rsidRDefault="00DF0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5E3" w:rsidRDefault="003A55E3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869A2"/>
    <w:multiLevelType w:val="hybridMultilevel"/>
    <w:tmpl w:val="807EFDFC"/>
    <w:lvl w:ilvl="0" w:tplc="7896B0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AB2B7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FC4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E620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CB04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46EC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90E05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E2214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3EB6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F6"/>
    <w:rsid w:val="00003A7D"/>
    <w:rsid w:val="000C5AEC"/>
    <w:rsid w:val="000C7802"/>
    <w:rsid w:val="000F1F19"/>
    <w:rsid w:val="00180B61"/>
    <w:rsid w:val="001D1142"/>
    <w:rsid w:val="002012F8"/>
    <w:rsid w:val="002228D3"/>
    <w:rsid w:val="00251B3A"/>
    <w:rsid w:val="003012A3"/>
    <w:rsid w:val="0033042D"/>
    <w:rsid w:val="00384A33"/>
    <w:rsid w:val="0038613A"/>
    <w:rsid w:val="003A55E3"/>
    <w:rsid w:val="003A5792"/>
    <w:rsid w:val="00471881"/>
    <w:rsid w:val="004972C2"/>
    <w:rsid w:val="004B55FD"/>
    <w:rsid w:val="005816FA"/>
    <w:rsid w:val="00595EB3"/>
    <w:rsid w:val="005D3324"/>
    <w:rsid w:val="005E4188"/>
    <w:rsid w:val="00710850"/>
    <w:rsid w:val="0072067E"/>
    <w:rsid w:val="00762C94"/>
    <w:rsid w:val="00763B66"/>
    <w:rsid w:val="007645B0"/>
    <w:rsid w:val="00785734"/>
    <w:rsid w:val="007E203E"/>
    <w:rsid w:val="00811B7C"/>
    <w:rsid w:val="00894479"/>
    <w:rsid w:val="008B1DEA"/>
    <w:rsid w:val="008C0C57"/>
    <w:rsid w:val="00964E7F"/>
    <w:rsid w:val="009D1A8E"/>
    <w:rsid w:val="009E12BF"/>
    <w:rsid w:val="00A171ED"/>
    <w:rsid w:val="00A77CA7"/>
    <w:rsid w:val="00A82F39"/>
    <w:rsid w:val="00AA0C19"/>
    <w:rsid w:val="00AC1E57"/>
    <w:rsid w:val="00B11D69"/>
    <w:rsid w:val="00B643D4"/>
    <w:rsid w:val="00B91FF6"/>
    <w:rsid w:val="00BB00FF"/>
    <w:rsid w:val="00BB1154"/>
    <w:rsid w:val="00BE241A"/>
    <w:rsid w:val="00C30743"/>
    <w:rsid w:val="00C44AAE"/>
    <w:rsid w:val="00C510AC"/>
    <w:rsid w:val="00C71580"/>
    <w:rsid w:val="00CB112D"/>
    <w:rsid w:val="00D34E5C"/>
    <w:rsid w:val="00DF0D74"/>
    <w:rsid w:val="00E23926"/>
    <w:rsid w:val="00E356FB"/>
    <w:rsid w:val="00E43F72"/>
    <w:rsid w:val="00E60834"/>
    <w:rsid w:val="00EF0B79"/>
    <w:rsid w:val="00F5533A"/>
    <w:rsid w:val="00FF12E7"/>
    <w:rsid w:val="00FF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933094B8-0782-4AF2-A0F4-86773FB1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paragraph" w:styleId="Overskrift1">
    <w:name w:val="heading 1"/>
    <w:basedOn w:val="Normal"/>
    <w:qFormat/>
    <w:pPr>
      <w:spacing w:before="100" w:beforeAutospacing="1" w:after="100" w:afterAutospacing="1"/>
      <w:outlineLvl w:val="0"/>
    </w:pPr>
    <w:rPr>
      <w:rFonts w:ascii="Arial" w:eastAsia="Arial Unicode MS" w:hAnsi="Arial" w:cs="Arial"/>
      <w:b/>
      <w:bCs/>
      <w:color w:val="003B64"/>
      <w:kern w:val="36"/>
      <w:sz w:val="26"/>
      <w:szCs w:val="26"/>
    </w:rPr>
  </w:style>
  <w:style w:type="paragraph" w:styleId="Overskrift2">
    <w:name w:val="heading 2"/>
    <w:basedOn w:val="Normal"/>
    <w:qFormat/>
    <w:pPr>
      <w:spacing w:before="165" w:after="15"/>
      <w:outlineLvl w:val="1"/>
    </w:pPr>
    <w:rPr>
      <w:rFonts w:ascii="Arial" w:eastAsia="Arial Unicode MS" w:hAnsi="Arial" w:cs="Arial"/>
      <w:b/>
      <w:bCs/>
      <w:color w:val="333333"/>
      <w:sz w:val="20"/>
      <w:szCs w:val="20"/>
    </w:rPr>
  </w:style>
  <w:style w:type="paragraph" w:styleId="Overskrift3">
    <w:name w:val="heading 3"/>
    <w:basedOn w:val="Normal"/>
    <w:next w:val="Normal"/>
    <w:link w:val="Overskrift3Tegn"/>
    <w:qFormat/>
    <w:pPr>
      <w:keepNext/>
      <w:jc w:val="center"/>
      <w:outlineLvl w:val="2"/>
    </w:pPr>
    <w:rPr>
      <w:rFonts w:ascii="Arial" w:hAnsi="Arial" w:cs="Arial"/>
      <w:color w:val="003366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Pr>
      <w:rFonts w:ascii="Arial" w:hAnsi="Arial" w:cs="Arial" w:hint="default"/>
      <w:b w:val="0"/>
      <w:bCs w:val="0"/>
      <w:strike w:val="0"/>
      <w:dstrike w:val="0"/>
      <w:color w:val="CC3333"/>
      <w:sz w:val="17"/>
      <w:szCs w:val="17"/>
      <w:u w:val="none"/>
      <w:effect w:val="none"/>
    </w:rPr>
  </w:style>
  <w:style w:type="paragraph" w:styleId="Brdtekst">
    <w:name w:val="Body Text"/>
    <w:basedOn w:val="Normal"/>
    <w:semiHidden/>
    <w:rPr>
      <w:rFonts w:ascii="Arial" w:hAnsi="Arial" w:cs="Arial"/>
      <w:color w:val="333333"/>
      <w:sz w:val="20"/>
      <w:szCs w:val="17"/>
    </w:rPr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paragraph" w:styleId="Brdtekst2">
    <w:name w:val="Body Text 2"/>
    <w:basedOn w:val="Normal"/>
    <w:semiHidden/>
    <w:rPr>
      <w:rFonts w:ascii="Calibri" w:hAnsi="Calibri" w:cs="Arial"/>
      <w:color w:val="333333"/>
      <w:sz w:val="24"/>
      <w:szCs w:val="17"/>
    </w:rPr>
  </w:style>
  <w:style w:type="character" w:customStyle="1" w:styleId="Overskrift3Tegn">
    <w:name w:val="Overskrift 3 Tegn"/>
    <w:link w:val="Overskrift3"/>
    <w:rsid w:val="00C71580"/>
    <w:rPr>
      <w:rFonts w:ascii="Arial" w:hAnsi="Arial" w:cs="Arial"/>
      <w:color w:val="003366"/>
      <w:sz w:val="36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C5AE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C5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ivathospitaletmoen.d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064ED-DBDB-4C29-8C0A-2BE19936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Operation for nedsynkning af underlivet</vt:lpstr>
    </vt:vector>
  </TitlesOfParts>
  <Company>Hewlett-Packard Company</Company>
  <LinksUpToDate>false</LinksUpToDate>
  <CharactersWithSpaces>2704</CharactersWithSpaces>
  <SharedDoc>false</SharedDoc>
  <HLinks>
    <vt:vector size="6" baseType="variant"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http://www.privathospitaletmoen.dk/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 for nedsynkning af underlivet</dc:title>
  <dc:creator>sutaf</dc:creator>
  <cp:lastModifiedBy>Microsoft-konto</cp:lastModifiedBy>
  <cp:revision>6</cp:revision>
  <cp:lastPrinted>2010-02-03T06:31:00Z</cp:lastPrinted>
  <dcterms:created xsi:type="dcterms:W3CDTF">2015-07-25T07:06:00Z</dcterms:created>
  <dcterms:modified xsi:type="dcterms:W3CDTF">2015-11-01T07:41:00Z</dcterms:modified>
</cp:coreProperties>
</file>